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6EE" w:rsidRDefault="00B026EE" w:rsidP="00B026EE">
      <w:pPr>
        <w:pStyle w:val="a3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3CB24DF" wp14:editId="33525C73">
            <wp:simplePos x="0" y="0"/>
            <wp:positionH relativeFrom="column">
              <wp:posOffset>2691765</wp:posOffset>
            </wp:positionH>
            <wp:positionV relativeFrom="paragraph">
              <wp:posOffset>-129540</wp:posOffset>
            </wp:positionV>
            <wp:extent cx="495300" cy="609600"/>
            <wp:effectExtent l="19050" t="0" r="0" b="0"/>
            <wp:wrapNone/>
            <wp:docPr id="4" name="Рисунок 2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026EE" w:rsidRPr="00927928" w:rsidRDefault="00B026EE" w:rsidP="00B026EE"/>
    <w:p w:rsidR="00B026EE" w:rsidRPr="00927928" w:rsidRDefault="00B026EE" w:rsidP="00B026EE"/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36"/>
        <w:gridCol w:w="1493"/>
        <w:gridCol w:w="348"/>
        <w:gridCol w:w="268"/>
        <w:gridCol w:w="257"/>
        <w:gridCol w:w="3904"/>
        <w:gridCol w:w="446"/>
        <w:gridCol w:w="1666"/>
      </w:tblGrid>
      <w:tr w:rsidR="00B026EE" w:rsidRPr="00927928" w:rsidTr="00D30E9E">
        <w:trPr>
          <w:trHeight w:val="1134"/>
        </w:trPr>
        <w:tc>
          <w:tcPr>
            <w:tcW w:w="9464" w:type="dxa"/>
            <w:gridSpan w:val="10"/>
          </w:tcPr>
          <w:p w:rsidR="00B026EE" w:rsidRPr="00927928" w:rsidRDefault="00B026EE" w:rsidP="00D30E9E">
            <w:pPr>
              <w:jc w:val="center"/>
              <w:rPr>
                <w:rFonts w:ascii="Georgia" w:hAnsi="Georgia"/>
                <w:b/>
              </w:rPr>
            </w:pPr>
            <w:r w:rsidRPr="00927928"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B026EE" w:rsidRPr="00927928" w:rsidRDefault="00B026EE" w:rsidP="00D30E9E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B026EE" w:rsidRPr="00927928" w:rsidRDefault="00B026EE" w:rsidP="00D30E9E">
            <w:pPr>
              <w:jc w:val="center"/>
              <w:rPr>
                <w:b/>
                <w:sz w:val="26"/>
                <w:szCs w:val="26"/>
              </w:rPr>
            </w:pPr>
            <w:r w:rsidRPr="00927928"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B026EE" w:rsidRPr="00927928" w:rsidRDefault="00B026EE" w:rsidP="00D30E9E">
            <w:pPr>
              <w:jc w:val="center"/>
              <w:rPr>
                <w:sz w:val="12"/>
                <w:szCs w:val="12"/>
              </w:rPr>
            </w:pPr>
          </w:p>
          <w:p w:rsidR="00B026EE" w:rsidRPr="00927928" w:rsidRDefault="00B026EE" w:rsidP="00D30E9E">
            <w:pPr>
              <w:jc w:val="center"/>
              <w:rPr>
                <w:b/>
                <w:sz w:val="26"/>
                <w:szCs w:val="26"/>
              </w:rPr>
            </w:pPr>
            <w:r w:rsidRPr="00927928"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B026EE" w:rsidRPr="00927928" w:rsidTr="00D30E9E">
        <w:trPr>
          <w:trHeight w:val="454"/>
        </w:trPr>
        <w:tc>
          <w:tcPr>
            <w:tcW w:w="236" w:type="dxa"/>
            <w:vAlign w:val="bottom"/>
          </w:tcPr>
          <w:p w:rsidR="00B026EE" w:rsidRPr="00927928" w:rsidRDefault="00B026EE" w:rsidP="00D30E9E">
            <w:pPr>
              <w:jc w:val="right"/>
            </w:pPr>
            <w:r w:rsidRPr="00927928">
              <w:t>«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26EE" w:rsidRPr="00927928" w:rsidRDefault="00B026EE" w:rsidP="00D30E9E">
            <w:pPr>
              <w:jc w:val="center"/>
            </w:pPr>
          </w:p>
        </w:tc>
        <w:tc>
          <w:tcPr>
            <w:tcW w:w="236" w:type="dxa"/>
            <w:vAlign w:val="bottom"/>
          </w:tcPr>
          <w:p w:rsidR="00B026EE" w:rsidRPr="00927928" w:rsidRDefault="00B026EE" w:rsidP="00D30E9E">
            <w:r w:rsidRPr="00927928">
              <w:t>»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26EE" w:rsidRPr="00927928" w:rsidRDefault="00B026EE" w:rsidP="00D30E9E">
            <w:pPr>
              <w:jc w:val="center"/>
            </w:pPr>
          </w:p>
        </w:tc>
        <w:tc>
          <w:tcPr>
            <w:tcW w:w="348" w:type="dxa"/>
            <w:vAlign w:val="bottom"/>
          </w:tcPr>
          <w:p w:rsidR="00B026EE" w:rsidRPr="00927928" w:rsidRDefault="00B026EE" w:rsidP="00D30E9E">
            <w:pPr>
              <w:ind w:right="-108"/>
              <w:jc w:val="right"/>
            </w:pPr>
            <w:r w:rsidRPr="00927928">
              <w:t>20</w:t>
            </w:r>
          </w:p>
        </w:tc>
        <w:tc>
          <w:tcPr>
            <w:tcW w:w="26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026EE" w:rsidRPr="00927928" w:rsidRDefault="00B026EE" w:rsidP="00B026EE">
            <w:r w:rsidRPr="00927928">
              <w:t>2</w:t>
            </w:r>
            <w:r>
              <w:t>6</w:t>
            </w:r>
          </w:p>
        </w:tc>
        <w:tc>
          <w:tcPr>
            <w:tcW w:w="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026EE" w:rsidRPr="00927928" w:rsidRDefault="00B026EE" w:rsidP="00D30E9E">
            <w:r w:rsidRPr="00927928">
              <w:t>г.</w:t>
            </w:r>
          </w:p>
        </w:tc>
        <w:tc>
          <w:tcPr>
            <w:tcW w:w="3904" w:type="dxa"/>
            <w:vAlign w:val="bottom"/>
          </w:tcPr>
          <w:p w:rsidR="00B026EE" w:rsidRPr="00927928" w:rsidRDefault="00B026EE" w:rsidP="00D30E9E"/>
        </w:tc>
        <w:tc>
          <w:tcPr>
            <w:tcW w:w="446" w:type="dxa"/>
            <w:vAlign w:val="bottom"/>
          </w:tcPr>
          <w:p w:rsidR="00B026EE" w:rsidRPr="00927928" w:rsidRDefault="00B026EE" w:rsidP="00D30E9E">
            <w:pPr>
              <w:jc w:val="center"/>
            </w:pPr>
            <w:r w:rsidRPr="00927928">
              <w:t>№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26EE" w:rsidRPr="00927928" w:rsidRDefault="00B026EE" w:rsidP="00D30E9E">
            <w:pPr>
              <w:jc w:val="center"/>
            </w:pPr>
          </w:p>
        </w:tc>
      </w:tr>
      <w:tr w:rsidR="00B026EE" w:rsidRPr="00927928" w:rsidTr="00D30E9E">
        <w:trPr>
          <w:trHeight w:val="567"/>
        </w:trPr>
        <w:tc>
          <w:tcPr>
            <w:tcW w:w="9464" w:type="dxa"/>
            <w:gridSpan w:val="10"/>
            <w:tcMar>
              <w:top w:w="227" w:type="dxa"/>
              <w:left w:w="108" w:type="dxa"/>
              <w:bottom w:w="0" w:type="dxa"/>
              <w:right w:w="108" w:type="dxa"/>
            </w:tcMar>
          </w:tcPr>
          <w:p w:rsidR="00B026EE" w:rsidRPr="00927928" w:rsidRDefault="00B026EE" w:rsidP="00D30E9E">
            <w:proofErr w:type="spellStart"/>
            <w:r w:rsidRPr="00927928">
              <w:t>пгт</w:t>
            </w:r>
            <w:proofErr w:type="spellEnd"/>
            <w:r w:rsidRPr="00927928">
              <w:t>. Октябрьское</w:t>
            </w:r>
          </w:p>
        </w:tc>
      </w:tr>
    </w:tbl>
    <w:p w:rsidR="00B026EE" w:rsidRPr="00927928" w:rsidRDefault="00B026EE" w:rsidP="00B026EE">
      <w:r w:rsidRPr="00927928">
        <w:t>О внесении изменени</w:t>
      </w:r>
      <w:r>
        <w:t>я</w:t>
      </w:r>
      <w:r w:rsidRPr="00927928">
        <w:t xml:space="preserve"> в постановление администрации </w:t>
      </w:r>
    </w:p>
    <w:p w:rsidR="00B026EE" w:rsidRPr="00927928" w:rsidRDefault="00B026EE" w:rsidP="00B026EE">
      <w:r w:rsidRPr="00927928">
        <w:t xml:space="preserve">Октябрьского района от </w:t>
      </w:r>
      <w:r>
        <w:t>30</w:t>
      </w:r>
      <w:r w:rsidRPr="00927928">
        <w:t>.0</w:t>
      </w:r>
      <w:r>
        <w:t>5</w:t>
      </w:r>
      <w:r w:rsidRPr="00927928">
        <w:t>.20</w:t>
      </w:r>
      <w:r>
        <w:t>23</w:t>
      </w:r>
      <w:r w:rsidRPr="00927928">
        <w:t xml:space="preserve"> № </w:t>
      </w:r>
      <w:r>
        <w:t>841</w:t>
      </w:r>
    </w:p>
    <w:p w:rsidR="00B026EE" w:rsidRPr="00223D83" w:rsidRDefault="00B026EE" w:rsidP="00B026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55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eastAsia="Calibri"/>
          <w:iCs/>
          <w:lang w:eastAsia="en-US"/>
        </w:rPr>
      </w:pPr>
      <w:r>
        <w:rPr>
          <w:rFonts w:eastAsia="Calibri"/>
          <w:iCs/>
          <w:lang w:eastAsia="en-US"/>
        </w:rPr>
        <w:tab/>
      </w:r>
    </w:p>
    <w:p w:rsidR="00B026EE" w:rsidRDefault="00B026EE" w:rsidP="00B026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utoSpaceDE w:val="0"/>
        <w:autoSpaceDN w:val="0"/>
        <w:adjustRightInd w:val="0"/>
        <w:ind w:firstLine="708"/>
        <w:jc w:val="both"/>
      </w:pPr>
    </w:p>
    <w:p w:rsidR="00B026EE" w:rsidRDefault="00B026EE" w:rsidP="00B026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utoSpaceDE w:val="0"/>
        <w:autoSpaceDN w:val="0"/>
        <w:adjustRightInd w:val="0"/>
        <w:ind w:firstLine="708"/>
        <w:jc w:val="both"/>
      </w:pPr>
      <w:r>
        <w:t xml:space="preserve">1. </w:t>
      </w:r>
      <w:r w:rsidRPr="00927928">
        <w:t>Внести в постановлени</w:t>
      </w:r>
      <w:r>
        <w:t>е</w:t>
      </w:r>
      <w:r w:rsidRPr="00927928">
        <w:t xml:space="preserve"> администрации Ок</w:t>
      </w:r>
      <w:r>
        <w:t xml:space="preserve">тябрьского района от 30.05.2023             </w:t>
      </w:r>
      <w:r w:rsidRPr="00927928">
        <w:t xml:space="preserve">№ </w:t>
      </w:r>
      <w:r>
        <w:t>841</w:t>
      </w:r>
      <w:r w:rsidRPr="00927928">
        <w:t xml:space="preserve"> «</w:t>
      </w:r>
      <w:r w:rsidRPr="0038796B">
        <w:t>О порядке принятия решений о заключении концессионных соглашений и порядке формирования перечня объектов, в отношении которых планируется заключение концессионных соглашений</w:t>
      </w:r>
      <w:r>
        <w:t>» изменение, исключив пункт 3.</w:t>
      </w:r>
    </w:p>
    <w:p w:rsidR="00B026EE" w:rsidRDefault="00B026EE" w:rsidP="00B026EE">
      <w:pPr>
        <w:pStyle w:val="a4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utoSpaceDE w:val="0"/>
        <w:autoSpaceDN w:val="0"/>
        <w:adjustRightInd w:val="0"/>
        <w:ind w:left="0" w:firstLine="709"/>
        <w:jc w:val="both"/>
      </w:pPr>
      <w:r>
        <w:t>2</w:t>
      </w:r>
      <w:r w:rsidRPr="00433E6C">
        <w:t>. Опубликовать постановление в официальном сетевом издании «Официальный сайт Октябрьского района».</w:t>
      </w:r>
    </w:p>
    <w:p w:rsidR="00B026EE" w:rsidRPr="000A1DC0" w:rsidRDefault="00B026EE" w:rsidP="00B026EE">
      <w:pPr>
        <w:pStyle w:val="a4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>
        <w:t xml:space="preserve">3. </w:t>
      </w:r>
      <w:r w:rsidR="0077017D" w:rsidRPr="002A3188">
        <w:t xml:space="preserve">Контроль за выполнением постановления возложить на первого заместителя </w:t>
      </w:r>
      <w:r w:rsidR="0077017D" w:rsidRPr="002A3188">
        <w:t>главы Октябрьского</w:t>
      </w:r>
      <w:r w:rsidR="0077017D" w:rsidRPr="002A3188">
        <w:t xml:space="preserve"> района по жизнеобеспечению Тимофеева В.Г.</w:t>
      </w:r>
      <w:r w:rsidR="0077017D">
        <w:t xml:space="preserve">, </w:t>
      </w:r>
      <w:r w:rsidR="0077017D" w:rsidRPr="002A3188">
        <w:t>заместителя главы Октябрьского района по экономике, финансам, председателя Комитета по управлению</w:t>
      </w:r>
      <w:r w:rsidR="0077017D" w:rsidRPr="009F26E5">
        <w:t xml:space="preserve"> муниципальными финансами администрации Октябрьского район Куклин</w:t>
      </w:r>
      <w:r w:rsidR="0077017D">
        <w:t xml:space="preserve">у </w:t>
      </w:r>
      <w:r w:rsidR="0077017D" w:rsidRPr="009F26E5">
        <w:t>Н.Г.                               в соответствии с их должностной компетенцией</w:t>
      </w:r>
      <w:r w:rsidR="0077017D">
        <w:t>.</w:t>
      </w:r>
    </w:p>
    <w:p w:rsidR="00B026EE" w:rsidRDefault="00B026EE" w:rsidP="00B026EE">
      <w:pPr>
        <w:spacing w:before="100" w:beforeAutospacing="1" w:after="100" w:afterAutospacing="1"/>
        <w:contextualSpacing/>
        <w:jc w:val="both"/>
      </w:pPr>
    </w:p>
    <w:p w:rsidR="00B026EE" w:rsidRDefault="00B026EE" w:rsidP="00B026EE">
      <w:pPr>
        <w:spacing w:before="100" w:beforeAutospacing="1" w:after="100" w:afterAutospacing="1"/>
        <w:contextualSpacing/>
        <w:jc w:val="both"/>
      </w:pPr>
      <w:r>
        <w:t>Исполняющий обязанности</w:t>
      </w:r>
    </w:p>
    <w:p w:rsidR="00B026EE" w:rsidRPr="00927928" w:rsidRDefault="00B026EE" w:rsidP="00B026EE">
      <w:pPr>
        <w:spacing w:before="100" w:beforeAutospacing="1" w:after="100" w:afterAutospacing="1"/>
        <w:contextualSpacing/>
        <w:jc w:val="both"/>
      </w:pPr>
      <w:r>
        <w:t>главы</w:t>
      </w:r>
      <w:r w:rsidRPr="00927928">
        <w:t xml:space="preserve"> Октябрьского района                                                                                    </w:t>
      </w:r>
      <w:r>
        <w:t xml:space="preserve">     В.Г. Тимофеев</w:t>
      </w:r>
    </w:p>
    <w:p w:rsidR="00B026EE" w:rsidRDefault="00B026EE" w:rsidP="00B026EE">
      <w:pPr>
        <w:spacing w:before="100" w:beforeAutospacing="1" w:after="100" w:afterAutospacing="1"/>
        <w:contextualSpacing/>
        <w:jc w:val="both"/>
      </w:pPr>
    </w:p>
    <w:p w:rsidR="00B026EE" w:rsidRDefault="00B026EE" w:rsidP="00B026EE">
      <w:pPr>
        <w:jc w:val="both"/>
      </w:pPr>
    </w:p>
    <w:p w:rsidR="00B026EE" w:rsidRDefault="00B026EE" w:rsidP="00B026EE">
      <w:pPr>
        <w:jc w:val="both"/>
      </w:pPr>
    </w:p>
    <w:p w:rsidR="00B026EE" w:rsidRDefault="00B026EE" w:rsidP="00B026EE">
      <w:pPr>
        <w:jc w:val="both"/>
      </w:pPr>
    </w:p>
    <w:p w:rsidR="00B026EE" w:rsidRDefault="00B026EE" w:rsidP="00B026EE">
      <w:pPr>
        <w:jc w:val="both"/>
      </w:pPr>
    </w:p>
    <w:p w:rsidR="00B026EE" w:rsidRDefault="00B026EE" w:rsidP="00B026EE">
      <w:pPr>
        <w:jc w:val="both"/>
      </w:pPr>
    </w:p>
    <w:p w:rsidR="00B026EE" w:rsidRDefault="00B026EE" w:rsidP="00B026EE">
      <w:pPr>
        <w:jc w:val="both"/>
      </w:pPr>
    </w:p>
    <w:p w:rsidR="00B026EE" w:rsidRDefault="00B026EE" w:rsidP="00B026EE">
      <w:pPr>
        <w:jc w:val="both"/>
      </w:pPr>
    </w:p>
    <w:p w:rsidR="00B026EE" w:rsidRDefault="00B026EE" w:rsidP="00B026EE">
      <w:pPr>
        <w:jc w:val="both"/>
      </w:pPr>
    </w:p>
    <w:p w:rsidR="00B026EE" w:rsidRDefault="00B026EE" w:rsidP="00B026EE">
      <w:pPr>
        <w:jc w:val="both"/>
      </w:pPr>
    </w:p>
    <w:p w:rsidR="00B026EE" w:rsidRDefault="00B026EE" w:rsidP="00B026EE">
      <w:pPr>
        <w:jc w:val="both"/>
      </w:pPr>
    </w:p>
    <w:p w:rsidR="00B026EE" w:rsidRDefault="00B026EE" w:rsidP="00B026EE">
      <w:pPr>
        <w:jc w:val="both"/>
      </w:pPr>
    </w:p>
    <w:p w:rsidR="00B026EE" w:rsidRDefault="00B026EE" w:rsidP="00B026EE">
      <w:pPr>
        <w:jc w:val="both"/>
      </w:pPr>
    </w:p>
    <w:p w:rsidR="00B026EE" w:rsidRDefault="00B026EE" w:rsidP="00B026EE">
      <w:pPr>
        <w:jc w:val="both"/>
      </w:pPr>
    </w:p>
    <w:p w:rsidR="00B026EE" w:rsidRDefault="00B026EE" w:rsidP="00B026EE">
      <w:pPr>
        <w:jc w:val="both"/>
      </w:pPr>
    </w:p>
    <w:p w:rsidR="00B026EE" w:rsidRDefault="00B026EE" w:rsidP="00B026EE">
      <w:pPr>
        <w:jc w:val="both"/>
      </w:pPr>
    </w:p>
    <w:p w:rsidR="00B026EE" w:rsidRDefault="00B026EE" w:rsidP="00B026EE">
      <w:pPr>
        <w:jc w:val="both"/>
      </w:pPr>
    </w:p>
    <w:p w:rsidR="00B026EE" w:rsidRDefault="00B026EE" w:rsidP="00B026EE">
      <w:pPr>
        <w:jc w:val="both"/>
      </w:pPr>
    </w:p>
    <w:p w:rsidR="00B026EE" w:rsidRDefault="00B026EE" w:rsidP="00B026EE">
      <w:pPr>
        <w:jc w:val="both"/>
      </w:pPr>
    </w:p>
    <w:p w:rsidR="00B026EE" w:rsidRDefault="00B026EE" w:rsidP="00B026EE">
      <w:pPr>
        <w:jc w:val="both"/>
      </w:pPr>
    </w:p>
    <w:p w:rsidR="00B026EE" w:rsidRDefault="00B026EE" w:rsidP="00B026EE">
      <w:pPr>
        <w:jc w:val="both"/>
      </w:pPr>
    </w:p>
    <w:p w:rsidR="00B026EE" w:rsidRDefault="00B026EE" w:rsidP="00B026EE">
      <w:pPr>
        <w:jc w:val="both"/>
      </w:pPr>
    </w:p>
    <w:p w:rsidR="00B026EE" w:rsidRDefault="00B026EE" w:rsidP="00B026EE">
      <w:pPr>
        <w:jc w:val="both"/>
      </w:pPr>
    </w:p>
    <w:p w:rsidR="00B026EE" w:rsidRPr="00927928" w:rsidRDefault="00B026EE" w:rsidP="00B026EE">
      <w:pPr>
        <w:jc w:val="both"/>
      </w:pPr>
      <w:r>
        <w:t>И</w:t>
      </w:r>
      <w:r w:rsidRPr="00927928">
        <w:t>сполнитель:</w:t>
      </w:r>
    </w:p>
    <w:p w:rsidR="00B026EE" w:rsidRPr="00927928" w:rsidRDefault="00B026EE" w:rsidP="00B026EE">
      <w:pPr>
        <w:jc w:val="both"/>
      </w:pPr>
      <w:r>
        <w:t xml:space="preserve">заведующий </w:t>
      </w:r>
      <w:r w:rsidRPr="00927928">
        <w:t>отдел</w:t>
      </w:r>
      <w:r>
        <w:t>ом</w:t>
      </w:r>
      <w:r w:rsidRPr="00927928">
        <w:t xml:space="preserve"> проектного управления, </w:t>
      </w:r>
    </w:p>
    <w:p w:rsidR="00B026EE" w:rsidRPr="00927928" w:rsidRDefault="00B026EE" w:rsidP="00B026EE">
      <w:pPr>
        <w:jc w:val="both"/>
      </w:pPr>
      <w:r w:rsidRPr="00927928">
        <w:t xml:space="preserve">административной реформы и реализации программ </w:t>
      </w:r>
    </w:p>
    <w:p w:rsidR="00B026EE" w:rsidRPr="00927928" w:rsidRDefault="00B026EE" w:rsidP="00B026EE">
      <w:pPr>
        <w:jc w:val="both"/>
      </w:pPr>
      <w:r w:rsidRPr="00927928">
        <w:t xml:space="preserve">Управления экономического развития </w:t>
      </w:r>
    </w:p>
    <w:p w:rsidR="00B026EE" w:rsidRPr="00927928" w:rsidRDefault="00B026EE" w:rsidP="00B026EE">
      <w:pPr>
        <w:jc w:val="both"/>
      </w:pPr>
      <w:r w:rsidRPr="00927928">
        <w:t xml:space="preserve">администрации Октябрьского района </w:t>
      </w:r>
    </w:p>
    <w:p w:rsidR="00B026EE" w:rsidRPr="00927928" w:rsidRDefault="00B026EE" w:rsidP="00B026EE">
      <w:pPr>
        <w:jc w:val="both"/>
      </w:pPr>
      <w:r>
        <w:t>Метелёва Т.Н.,</w:t>
      </w:r>
      <w:r w:rsidRPr="00927928">
        <w:t xml:space="preserve"> тел.: 37</w:t>
      </w:r>
      <w:r>
        <w:t>6</w:t>
      </w:r>
    </w:p>
    <w:p w:rsidR="00B026EE" w:rsidRPr="00927928" w:rsidRDefault="00B026EE" w:rsidP="00B026EE">
      <w:pPr>
        <w:jc w:val="both"/>
      </w:pPr>
    </w:p>
    <w:p w:rsidR="00B026EE" w:rsidRPr="00927928" w:rsidRDefault="00B026EE" w:rsidP="00B026EE">
      <w:pPr>
        <w:jc w:val="both"/>
      </w:pPr>
    </w:p>
    <w:p w:rsidR="00B026EE" w:rsidRDefault="00B026EE" w:rsidP="00B026EE">
      <w:pPr>
        <w:jc w:val="both"/>
      </w:pPr>
    </w:p>
    <w:p w:rsidR="00B026EE" w:rsidRDefault="00B026EE" w:rsidP="00B026EE">
      <w:pPr>
        <w:jc w:val="both"/>
      </w:pPr>
    </w:p>
    <w:p w:rsidR="00B026EE" w:rsidRDefault="00B026EE" w:rsidP="00B026EE">
      <w:pPr>
        <w:jc w:val="both"/>
      </w:pPr>
    </w:p>
    <w:p w:rsidR="00B026EE" w:rsidRPr="00927928" w:rsidRDefault="00B026EE" w:rsidP="00B026EE">
      <w:pPr>
        <w:jc w:val="both"/>
      </w:pPr>
      <w:r w:rsidRPr="00927928">
        <w:t xml:space="preserve">Согласовано: </w:t>
      </w:r>
    </w:p>
    <w:p w:rsidR="00B026EE" w:rsidRPr="00927928" w:rsidRDefault="00B026EE" w:rsidP="00B026EE">
      <w:pPr>
        <w:autoSpaceDE w:val="0"/>
        <w:autoSpaceDN w:val="0"/>
        <w:adjustRightInd w:val="0"/>
        <w:jc w:val="both"/>
      </w:pPr>
    </w:p>
    <w:p w:rsidR="00B026EE" w:rsidRDefault="00B026EE" w:rsidP="00B026EE">
      <w:r>
        <w:t xml:space="preserve">Исполняющий обязанности заместителя главы </w:t>
      </w:r>
    </w:p>
    <w:p w:rsidR="00B026EE" w:rsidRDefault="00B026EE" w:rsidP="00B026EE">
      <w:pPr>
        <w:autoSpaceDE w:val="0"/>
        <w:autoSpaceDN w:val="0"/>
        <w:adjustRightInd w:val="0"/>
        <w:jc w:val="both"/>
      </w:pPr>
      <w:r>
        <w:t xml:space="preserve">Октябрьского района по внутренней политике                                              А.А. </w:t>
      </w:r>
      <w:proofErr w:type="spellStart"/>
      <w:r>
        <w:t>Габдулисманов</w:t>
      </w:r>
      <w:proofErr w:type="spellEnd"/>
    </w:p>
    <w:p w:rsidR="00B026EE" w:rsidRDefault="00B026EE" w:rsidP="00B026EE">
      <w:pPr>
        <w:autoSpaceDE w:val="0"/>
        <w:autoSpaceDN w:val="0"/>
        <w:adjustRightInd w:val="0"/>
        <w:jc w:val="both"/>
      </w:pPr>
    </w:p>
    <w:p w:rsidR="00B026EE" w:rsidRDefault="00B026EE" w:rsidP="00B026EE">
      <w:pPr>
        <w:autoSpaceDE w:val="0"/>
        <w:autoSpaceDN w:val="0"/>
        <w:adjustRightInd w:val="0"/>
        <w:jc w:val="both"/>
      </w:pPr>
    </w:p>
    <w:p w:rsidR="00B026EE" w:rsidRPr="00927928" w:rsidRDefault="00B026EE" w:rsidP="00B026EE">
      <w:pPr>
        <w:autoSpaceDE w:val="0"/>
        <w:autoSpaceDN w:val="0"/>
        <w:adjustRightInd w:val="0"/>
        <w:jc w:val="both"/>
      </w:pPr>
      <w:r>
        <w:t>З</w:t>
      </w:r>
      <w:r w:rsidRPr="00927928">
        <w:t>аместител</w:t>
      </w:r>
      <w:r>
        <w:t>ь</w:t>
      </w:r>
      <w:r w:rsidRPr="00927928">
        <w:t xml:space="preserve"> главы Октябрьского района по экономике, </w:t>
      </w:r>
    </w:p>
    <w:p w:rsidR="00B026EE" w:rsidRPr="00927928" w:rsidRDefault="00B026EE" w:rsidP="00B026EE">
      <w:pPr>
        <w:autoSpaceDE w:val="0"/>
        <w:autoSpaceDN w:val="0"/>
        <w:adjustRightInd w:val="0"/>
        <w:jc w:val="both"/>
      </w:pPr>
      <w:r>
        <w:t>финансам, председатель</w:t>
      </w:r>
      <w:r w:rsidRPr="00927928">
        <w:t xml:space="preserve"> Комитета по управлению </w:t>
      </w:r>
    </w:p>
    <w:p w:rsidR="00B026EE" w:rsidRPr="00927928" w:rsidRDefault="00B026EE" w:rsidP="00B026EE">
      <w:pPr>
        <w:autoSpaceDE w:val="0"/>
        <w:autoSpaceDN w:val="0"/>
        <w:adjustRightInd w:val="0"/>
        <w:jc w:val="both"/>
      </w:pPr>
      <w:r w:rsidRPr="00927928">
        <w:t xml:space="preserve">муниципальными финансами </w:t>
      </w:r>
    </w:p>
    <w:p w:rsidR="00B026EE" w:rsidRPr="00927928" w:rsidRDefault="00B026EE" w:rsidP="00B026EE">
      <w:pPr>
        <w:autoSpaceDE w:val="0"/>
        <w:autoSpaceDN w:val="0"/>
        <w:adjustRightInd w:val="0"/>
        <w:jc w:val="both"/>
      </w:pPr>
      <w:r w:rsidRPr="00927928">
        <w:t xml:space="preserve">администрации Октябрьского района  </w:t>
      </w:r>
      <w:r>
        <w:t xml:space="preserve">                                                                       Н.Г. Куклина</w:t>
      </w:r>
    </w:p>
    <w:p w:rsidR="00B026EE" w:rsidRDefault="00B026EE" w:rsidP="00B026EE">
      <w:pPr>
        <w:autoSpaceDE w:val="0"/>
        <w:autoSpaceDN w:val="0"/>
        <w:adjustRightInd w:val="0"/>
        <w:jc w:val="both"/>
      </w:pPr>
    </w:p>
    <w:p w:rsidR="00B026EE" w:rsidRPr="00927928" w:rsidRDefault="00B026EE" w:rsidP="00B026EE">
      <w:pPr>
        <w:jc w:val="both"/>
      </w:pPr>
      <w:r>
        <w:t>Н</w:t>
      </w:r>
      <w:r w:rsidRPr="00927928">
        <w:t xml:space="preserve">ачальник Управления экономического развития </w:t>
      </w:r>
      <w:r>
        <w:t xml:space="preserve"> </w:t>
      </w:r>
    </w:p>
    <w:p w:rsidR="00B026EE" w:rsidRDefault="00B026EE" w:rsidP="00B026EE">
      <w:pPr>
        <w:jc w:val="both"/>
      </w:pPr>
      <w:r w:rsidRPr="00927928">
        <w:t xml:space="preserve">администрации Октябрьского района            </w:t>
      </w:r>
      <w:r>
        <w:t xml:space="preserve">  </w:t>
      </w:r>
      <w:r w:rsidRPr="00927928">
        <w:t xml:space="preserve">                     </w:t>
      </w:r>
      <w:r>
        <w:t xml:space="preserve">                             Е.Н. Стародубцева</w:t>
      </w:r>
      <w:r w:rsidRPr="00927928">
        <w:t xml:space="preserve"> </w:t>
      </w:r>
    </w:p>
    <w:p w:rsidR="00B026EE" w:rsidRPr="0074360D" w:rsidRDefault="00B026EE" w:rsidP="00B026EE">
      <w:pPr>
        <w:jc w:val="both"/>
      </w:pPr>
    </w:p>
    <w:p w:rsidR="00B026EE" w:rsidRPr="0074360D" w:rsidRDefault="00B026EE" w:rsidP="00B026EE">
      <w:pPr>
        <w:jc w:val="both"/>
      </w:pPr>
      <w:r>
        <w:t xml:space="preserve">  </w:t>
      </w:r>
    </w:p>
    <w:p w:rsidR="00B026EE" w:rsidRPr="00927928" w:rsidRDefault="00B026EE" w:rsidP="00B026EE">
      <w:pPr>
        <w:jc w:val="both"/>
      </w:pPr>
      <w:r w:rsidRPr="00927928">
        <w:t xml:space="preserve">Юридический отдел администрации Октябрьского района </w:t>
      </w:r>
    </w:p>
    <w:p w:rsidR="00B026EE" w:rsidRPr="00927928" w:rsidRDefault="00B026EE" w:rsidP="00B026EE">
      <w:pPr>
        <w:jc w:val="both"/>
      </w:pPr>
    </w:p>
    <w:p w:rsidR="00B026EE" w:rsidRPr="00927928" w:rsidRDefault="00B026EE" w:rsidP="00B026EE">
      <w:pPr>
        <w:jc w:val="both"/>
      </w:pPr>
    </w:p>
    <w:p w:rsidR="00B026EE" w:rsidRPr="00927928" w:rsidRDefault="00B026EE" w:rsidP="00B026EE">
      <w:pPr>
        <w:jc w:val="both"/>
      </w:pPr>
      <w:r w:rsidRPr="00927928">
        <w:t>Степень публичности 1 МНПА</w:t>
      </w:r>
    </w:p>
    <w:p w:rsidR="00B026EE" w:rsidRDefault="00B026EE" w:rsidP="00B026EE">
      <w:pPr>
        <w:jc w:val="both"/>
      </w:pPr>
    </w:p>
    <w:p w:rsidR="00B026EE" w:rsidRDefault="00B026EE" w:rsidP="00B026EE">
      <w:pPr>
        <w:jc w:val="both"/>
      </w:pPr>
    </w:p>
    <w:p w:rsidR="00B026EE" w:rsidRDefault="00B026EE" w:rsidP="00B026EE">
      <w:pPr>
        <w:jc w:val="both"/>
      </w:pPr>
    </w:p>
    <w:p w:rsidR="00B026EE" w:rsidRDefault="00B026EE" w:rsidP="00B026EE">
      <w:pPr>
        <w:jc w:val="both"/>
      </w:pPr>
    </w:p>
    <w:p w:rsidR="00B026EE" w:rsidRDefault="00B026EE" w:rsidP="00B026EE">
      <w:pPr>
        <w:jc w:val="both"/>
      </w:pPr>
    </w:p>
    <w:p w:rsidR="00B026EE" w:rsidRDefault="00B026EE" w:rsidP="00B026EE">
      <w:pPr>
        <w:jc w:val="both"/>
      </w:pPr>
    </w:p>
    <w:p w:rsidR="00B026EE" w:rsidRDefault="00B026EE" w:rsidP="00B026EE">
      <w:pPr>
        <w:jc w:val="both"/>
      </w:pPr>
    </w:p>
    <w:p w:rsidR="00B026EE" w:rsidRDefault="00B026EE" w:rsidP="00B026EE">
      <w:pPr>
        <w:jc w:val="both"/>
      </w:pPr>
    </w:p>
    <w:p w:rsidR="00B026EE" w:rsidRDefault="00B026EE" w:rsidP="00B026EE">
      <w:pPr>
        <w:jc w:val="both"/>
      </w:pPr>
    </w:p>
    <w:p w:rsidR="00B026EE" w:rsidRDefault="00B026EE" w:rsidP="00B026EE">
      <w:pPr>
        <w:jc w:val="both"/>
      </w:pPr>
    </w:p>
    <w:p w:rsidR="00B026EE" w:rsidRDefault="00B026EE" w:rsidP="00B026EE">
      <w:pPr>
        <w:jc w:val="both"/>
      </w:pPr>
    </w:p>
    <w:p w:rsidR="00B026EE" w:rsidRPr="00927928" w:rsidRDefault="00B026EE" w:rsidP="00B026EE">
      <w:pPr>
        <w:jc w:val="both"/>
      </w:pPr>
    </w:p>
    <w:p w:rsidR="00B026EE" w:rsidRPr="0074360D" w:rsidRDefault="00B026EE" w:rsidP="00B026EE">
      <w:pPr>
        <w:suppressAutoHyphens/>
        <w:spacing w:before="100" w:beforeAutospacing="1" w:after="100" w:afterAutospacing="1"/>
        <w:ind w:right="-283"/>
        <w:contextualSpacing/>
        <w:jc w:val="both"/>
        <w:rPr>
          <w:iCs/>
          <w:color w:val="FFFFFF"/>
          <w:sz w:val="20"/>
          <w:szCs w:val="20"/>
        </w:rPr>
      </w:pPr>
      <w:r w:rsidRPr="0074360D">
        <w:rPr>
          <w:iCs/>
          <w:color w:val="000000"/>
          <w:sz w:val="20"/>
          <w:szCs w:val="20"/>
        </w:rPr>
        <w:t>Разослать:</w:t>
      </w:r>
    </w:p>
    <w:p w:rsidR="00B026EE" w:rsidRPr="00E927E4" w:rsidRDefault="00B026EE" w:rsidP="00B026EE">
      <w:pPr>
        <w:pStyle w:val="a4"/>
        <w:numPr>
          <w:ilvl w:val="0"/>
          <w:numId w:val="1"/>
        </w:numPr>
        <w:suppressAutoHyphens/>
        <w:spacing w:before="100" w:beforeAutospacing="1" w:after="100" w:afterAutospacing="1"/>
        <w:ind w:right="-1"/>
        <w:jc w:val="both"/>
        <w:rPr>
          <w:spacing w:val="-2"/>
          <w:sz w:val="20"/>
        </w:rPr>
      </w:pPr>
      <w:r w:rsidRPr="00E927E4">
        <w:rPr>
          <w:spacing w:val="-2"/>
          <w:sz w:val="20"/>
        </w:rPr>
        <w:t>Заместител</w:t>
      </w:r>
      <w:r>
        <w:rPr>
          <w:spacing w:val="-2"/>
          <w:sz w:val="20"/>
        </w:rPr>
        <w:t>ю</w:t>
      </w:r>
      <w:r w:rsidRPr="00E927E4">
        <w:rPr>
          <w:spacing w:val="-2"/>
          <w:sz w:val="20"/>
        </w:rPr>
        <w:t xml:space="preserve"> главы Октябрьского района </w:t>
      </w:r>
      <w:r w:rsidRPr="005153D9">
        <w:rPr>
          <w:rFonts w:ascii="Helios" w:hAnsi="Helios" w:cs="Helios"/>
          <w:bCs/>
          <w:iCs/>
          <w:sz w:val="20"/>
          <w:szCs w:val="20"/>
        </w:rPr>
        <w:t>по экономике, финансам, председатель Комитета по управлению муниципальными финансами</w:t>
      </w:r>
      <w:r w:rsidRPr="00E927E4">
        <w:rPr>
          <w:spacing w:val="-2"/>
          <w:sz w:val="20"/>
        </w:rPr>
        <w:t xml:space="preserve"> – </w:t>
      </w:r>
      <w:r>
        <w:rPr>
          <w:spacing w:val="-2"/>
          <w:sz w:val="20"/>
        </w:rPr>
        <w:t>1</w:t>
      </w:r>
      <w:r w:rsidRPr="00E927E4">
        <w:rPr>
          <w:spacing w:val="-2"/>
          <w:sz w:val="20"/>
        </w:rPr>
        <w:t xml:space="preserve"> экз. </w:t>
      </w:r>
    </w:p>
    <w:p w:rsidR="00B026EE" w:rsidRDefault="00B026EE" w:rsidP="00B026EE">
      <w:pPr>
        <w:pStyle w:val="a4"/>
        <w:numPr>
          <w:ilvl w:val="0"/>
          <w:numId w:val="1"/>
        </w:numPr>
        <w:suppressAutoHyphens/>
        <w:spacing w:before="100" w:beforeAutospacing="1" w:after="100" w:afterAutospacing="1"/>
        <w:ind w:left="0" w:right="-1" w:firstLine="360"/>
        <w:jc w:val="both"/>
        <w:rPr>
          <w:color w:val="000000"/>
          <w:sz w:val="20"/>
          <w:szCs w:val="20"/>
        </w:rPr>
      </w:pPr>
      <w:r w:rsidRPr="00E927E4">
        <w:rPr>
          <w:color w:val="000000"/>
          <w:sz w:val="20"/>
          <w:szCs w:val="20"/>
        </w:rPr>
        <w:t xml:space="preserve">Управлению экономического развития администрации Октябрьского района – 1 экз.  (на бумажном носителе и </w:t>
      </w:r>
      <w:proofErr w:type="spellStart"/>
      <w:r w:rsidRPr="00E927E4">
        <w:rPr>
          <w:color w:val="000000"/>
          <w:sz w:val="20"/>
          <w:szCs w:val="20"/>
        </w:rPr>
        <w:t>электронно</w:t>
      </w:r>
      <w:proofErr w:type="spellEnd"/>
      <w:r w:rsidRPr="00E927E4">
        <w:rPr>
          <w:color w:val="000000"/>
          <w:sz w:val="20"/>
          <w:szCs w:val="20"/>
        </w:rPr>
        <w:t>).</w:t>
      </w:r>
    </w:p>
    <w:p w:rsidR="00B026EE" w:rsidRDefault="00B026EE" w:rsidP="00B026EE">
      <w:pPr>
        <w:pStyle w:val="a4"/>
        <w:numPr>
          <w:ilvl w:val="0"/>
          <w:numId w:val="1"/>
        </w:numPr>
        <w:suppressAutoHyphens/>
        <w:spacing w:before="100" w:beforeAutospacing="1" w:after="100" w:afterAutospacing="1"/>
        <w:ind w:left="0" w:right="-1" w:firstLine="3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Отделу проектного управления, административной реформы и реализации программ Управления экономического развития администрации Октябрьского района </w:t>
      </w:r>
      <w:r w:rsidRPr="00E927E4">
        <w:rPr>
          <w:color w:val="000000"/>
          <w:sz w:val="20"/>
          <w:szCs w:val="20"/>
        </w:rPr>
        <w:t xml:space="preserve">– 1 экз.  (на бумажном носителе и </w:t>
      </w:r>
      <w:proofErr w:type="spellStart"/>
      <w:r w:rsidRPr="00E927E4">
        <w:rPr>
          <w:color w:val="000000"/>
          <w:sz w:val="20"/>
          <w:szCs w:val="20"/>
        </w:rPr>
        <w:t>электронно</w:t>
      </w:r>
      <w:proofErr w:type="spellEnd"/>
      <w:r w:rsidRPr="00E927E4">
        <w:rPr>
          <w:color w:val="000000"/>
          <w:sz w:val="20"/>
          <w:szCs w:val="20"/>
        </w:rPr>
        <w:t>).</w:t>
      </w:r>
    </w:p>
    <w:p w:rsidR="00B026EE" w:rsidRDefault="00B026EE" w:rsidP="0077017D">
      <w:pPr>
        <w:pStyle w:val="a4"/>
        <w:tabs>
          <w:tab w:val="left" w:pos="7200"/>
        </w:tabs>
        <w:spacing w:before="100" w:beforeAutospacing="1" w:after="100" w:afterAutospacing="1"/>
        <w:ind w:right="-283"/>
      </w:pPr>
      <w:r>
        <w:rPr>
          <w:b/>
          <w:color w:val="000000"/>
          <w:sz w:val="20"/>
          <w:szCs w:val="20"/>
        </w:rPr>
        <w:t>Итого: 3</w:t>
      </w:r>
      <w:r w:rsidRPr="00E927E4">
        <w:rPr>
          <w:b/>
          <w:color w:val="000000"/>
          <w:sz w:val="20"/>
          <w:szCs w:val="20"/>
        </w:rPr>
        <w:t xml:space="preserve"> экз. (</w:t>
      </w:r>
      <w:proofErr w:type="spellStart"/>
      <w:r w:rsidRPr="00E927E4">
        <w:rPr>
          <w:b/>
          <w:color w:val="000000"/>
          <w:sz w:val="20"/>
          <w:szCs w:val="20"/>
        </w:rPr>
        <w:t>электронно</w:t>
      </w:r>
      <w:proofErr w:type="spellEnd"/>
      <w:r w:rsidRPr="00E927E4">
        <w:rPr>
          <w:b/>
          <w:color w:val="000000"/>
          <w:sz w:val="20"/>
          <w:szCs w:val="20"/>
        </w:rPr>
        <w:t xml:space="preserve">), </w:t>
      </w:r>
      <w:r>
        <w:rPr>
          <w:b/>
          <w:color w:val="000000"/>
          <w:sz w:val="20"/>
          <w:szCs w:val="20"/>
        </w:rPr>
        <w:t>2</w:t>
      </w:r>
      <w:r w:rsidRPr="00E927E4">
        <w:rPr>
          <w:b/>
          <w:color w:val="000000"/>
          <w:sz w:val="20"/>
          <w:szCs w:val="20"/>
        </w:rPr>
        <w:t xml:space="preserve"> экз. (на бумажном носителе)</w:t>
      </w:r>
      <w:r w:rsidRPr="00E927E4">
        <w:rPr>
          <w:b/>
          <w:sz w:val="20"/>
          <w:szCs w:val="20"/>
        </w:rPr>
        <w:t>.</w:t>
      </w:r>
      <w:bookmarkStart w:id="0" w:name="_GoBack"/>
      <w:bookmarkEnd w:id="0"/>
    </w:p>
    <w:p w:rsidR="00D41806" w:rsidRDefault="00D41806"/>
    <w:sectPr w:rsidR="00D41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ios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0E7CA0"/>
    <w:multiLevelType w:val="hybridMultilevel"/>
    <w:tmpl w:val="7848C6CE"/>
    <w:lvl w:ilvl="0" w:tplc="F624594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6EE"/>
    <w:rsid w:val="0077017D"/>
    <w:rsid w:val="00B026EE"/>
    <w:rsid w:val="00D4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D18985-7C63-4BC3-9C13-06975D015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02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026E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026E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026E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meteleva</dc:creator>
  <cp:keywords/>
  <dc:description/>
  <cp:lastModifiedBy>meteleva</cp:lastModifiedBy>
  <cp:revision>2</cp:revision>
  <cp:lastPrinted>2026-06-26T04:28:00Z</cp:lastPrinted>
  <dcterms:created xsi:type="dcterms:W3CDTF">2026-06-17T05:50:00Z</dcterms:created>
  <dcterms:modified xsi:type="dcterms:W3CDTF">2026-06-26T04:44:00Z</dcterms:modified>
</cp:coreProperties>
</file>